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5C0BCD" w:rsidRDefault="001B7DA2" w:rsidP="007C41E3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7C41E3">
              <w:rPr>
                <w:b/>
                <w:noProof/>
                <w:sz w:val="28"/>
                <w:szCs w:val="28"/>
              </w:rPr>
              <w:t>ПС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7C41E3" w:rsidP="001455DD">
            <w:pPr>
              <w:widowControl w:val="0"/>
              <w:contextualSpacing/>
              <w:jc w:val="center"/>
              <w:rPr>
                <w:b/>
              </w:rPr>
            </w:pPr>
            <w:r w:rsidRPr="007C41E3">
              <w:rPr>
                <w:b/>
                <w:noProof/>
                <w:lang w:eastAsia="ru-RU"/>
              </w:rPr>
              <w:drawing>
                <wp:inline distT="0" distB="0" distL="0" distR="0">
                  <wp:extent cx="2152451" cy="2523421"/>
                  <wp:effectExtent l="19050" t="0" r="199" b="0"/>
                  <wp:docPr id="8" name="Рисунок 0" descr="ОВ_МКЗП_PC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_МКЗП_PC_v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556" cy="253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D22836" w:rsidRPr="002F40EA">
              <w:rPr>
                <w:b/>
                <w:sz w:val="20"/>
                <w:szCs w:val="20"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Адрес устройства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Скорость в сети </w:t>
            </w:r>
            <w:r w:rsidRPr="002F40EA">
              <w:rPr>
                <w:sz w:val="20"/>
                <w:szCs w:val="20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доступ через 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вывода текущих параметров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/ Ток / Напряжение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3B54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дисплея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="001F3B54" w:rsidRPr="002F40EA">
              <w:rPr>
                <w:sz w:val="20"/>
                <w:szCs w:val="20"/>
              </w:rPr>
              <w:t xml:space="preserve">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2F40EA" w:rsidRDefault="001F3B54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>3. 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датчиков тока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2F40EA" w:rsidRDefault="00960F17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КДТН / ЭСТРА-ДТ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960F17" w:rsidRDefault="00960F17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датчиков напряжения стороны 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 / 2-ТН / 3-ТН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60F1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60F1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датчиков напряжения стороны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960F1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ЭСТРА-ВС / 2-ТН / 3-ТН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60F1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U</w:t>
            </w:r>
            <w:r w:rsidRPr="002F40EA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960F17" w:rsidRDefault="00960F17" w:rsidP="007C41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2F40EA" w:rsidRDefault="00960F17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60F1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стороны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Подключено / не подключено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300</w:t>
            </w:r>
            <w:r w:rsidRPr="002F40EA">
              <w:rPr>
                <w:sz w:val="20"/>
                <w:szCs w:val="20"/>
              </w:rPr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C41E3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7C41E3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027B94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0D1209" w:rsidRDefault="00904047" w:rsidP="00BB203F">
            <w:pPr>
              <w:spacing w:before="40" w:after="40"/>
            </w:pPr>
            <w:r w:rsidRPr="000D1209">
              <w:t>Определение РПО/РПВ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A41E14" w:rsidRDefault="00904047" w:rsidP="00BB203F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47" w:rsidRPr="00027B94" w:rsidRDefault="00904047" w:rsidP="00BB203F">
            <w:pPr>
              <w:spacing w:before="40" w:after="40"/>
              <w:jc w:val="center"/>
            </w:pPr>
          </w:p>
        </w:tc>
      </w:tr>
      <w:tr w:rsidR="007C41E3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НЦУ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904047" w:rsidP="009040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Default="00904047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от БЛК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Default="00904047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1E3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СП ОТКЛ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1E3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E3" w:rsidRPr="002F40EA" w:rsidRDefault="007C41E3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F40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Настройки блокировок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"Внешней защиты 1"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"Внешней защиты 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150B8" w:rsidRPr="002F40EA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150B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"СП ОТКЛ"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0B8" w:rsidRPr="002F40EA" w:rsidRDefault="00B150B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B150B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4137C6" w:rsidRPr="002F40EA">
              <w:rPr>
                <w:b/>
                <w:sz w:val="20"/>
                <w:szCs w:val="20"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7C41E3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603" w:rsidRPr="00904047" w:rsidRDefault="000B7C8A" w:rsidP="008B460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0, 1, In1 – In</w:t>
            </w:r>
            <w:r w:rsidR="00904047">
              <w:rPr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43743E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43743E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43743E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B7C8A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2F40EA" w:rsidRDefault="000B7C8A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BB203F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47" w:rsidRPr="0043743E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BB203F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04047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047" w:rsidRPr="002F40EA" w:rsidRDefault="00904047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F40EA" w:rsidRDefault="002F40EA" w:rsidP="00585E1E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2F40EA" w:rsidRPr="00C57407" w:rsidTr="00904047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783BB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F40EA"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 w:rsidR="00904047"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0EA" w:rsidRPr="00C57407" w:rsidRDefault="00783BB7" w:rsidP="00783BB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40EA" w:rsidRPr="00C57407" w:rsidTr="002F40E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783BB7" w:rsidP="002F40E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EA" w:rsidRPr="00C57407" w:rsidRDefault="00783BB7" w:rsidP="00783BB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EA" w:rsidRPr="00C57407" w:rsidRDefault="002F40EA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 ток 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2F40E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МТЗ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для ЗОЗЗ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783B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783BB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отсутствии "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ст2"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83BB7" w:rsidRPr="00C57407" w:rsidRDefault="00783BB7" w:rsidP="00783BB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ст1"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BB203F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B203F"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783BB7" w:rsidRDefault="00783BB7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B203F"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BB203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52Гц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B203F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BB203F" w:rsidRDefault="00BB203F" w:rsidP="00BB203F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BB203F" w:rsidRDefault="00BB203F" w:rsidP="00BB203F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83BB7" w:rsidRPr="00C57407" w:rsidTr="00783BB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BB203F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BB7" w:rsidRPr="00C57407" w:rsidRDefault="00783BB7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B203F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"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783BB7" w:rsidRDefault="00BB203F" w:rsidP="00BB203F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D14A8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52Гц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BB203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BB203F" w:rsidRDefault="00DD14A8" w:rsidP="00BB203F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BB203F" w:rsidRDefault="00DD14A8" w:rsidP="00BB203F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585E1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85E1E" w:rsidRDefault="00585E1E"/>
    <w:p w:rsidR="00585E1E" w:rsidRDefault="00585E1E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585E1E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B203F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203F" w:rsidRPr="00BB203F" w:rsidRDefault="00BB203F" w:rsidP="00BB203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BB203F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3F" w:rsidRPr="00C57407" w:rsidRDefault="001A1C38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03F" w:rsidRPr="00C57407" w:rsidRDefault="001A1C38" w:rsidP="00BB203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783BB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783BB7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063AD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1A1C38">
              <w:rPr>
                <w:sz w:val="20"/>
                <w:szCs w:val="20"/>
              </w:rPr>
              <w:t>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585E1E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585E1E" w:rsidRDefault="001A1C3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BB203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A1C3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1C38" w:rsidRPr="00BB203F" w:rsidRDefault="001A1C3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38" w:rsidRPr="00C57407" w:rsidRDefault="001A1C3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C38" w:rsidRPr="00C57407" w:rsidRDefault="001A1C38" w:rsidP="001A1C3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A1C3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85E1E" w:rsidRDefault="00585E1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585E1E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85E1E" w:rsidRPr="00C57407" w:rsidRDefault="00585E1E" w:rsidP="00585E1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D18E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BB203F" w:rsidRDefault="007D18E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585E1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7D18E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7D18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585E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585E1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85E1E" w:rsidRDefault="00585E1E">
      <w:pPr>
        <w:spacing w:after="200" w:line="276" w:lineRule="auto"/>
        <w:rPr>
          <w:rFonts w:cstheme="minorHAnsi"/>
        </w:rPr>
      </w:pPr>
    </w:p>
    <w:p w:rsidR="00585E1E" w:rsidRDefault="00585E1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7D18E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D18E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BB203F" w:rsidRDefault="007D18E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85E1E" w:rsidRDefault="00585E1E">
      <w:pPr>
        <w:spacing w:after="200" w:line="276" w:lineRule="auto"/>
        <w:rPr>
          <w:rFonts w:cstheme="minorHAnsi"/>
        </w:rPr>
      </w:pPr>
    </w:p>
    <w:p w:rsidR="00585E1E" w:rsidRDefault="00585E1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7D18E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C57407" w:rsidRDefault="007D18E8" w:rsidP="007D18E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D18E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D18E8" w:rsidRPr="00BB203F" w:rsidRDefault="007D18E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8E8" w:rsidRPr="00C57407" w:rsidRDefault="007D18E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7D18E8" w:rsidRDefault="007D18E8">
      <w:pPr>
        <w:spacing w:after="200" w:line="276" w:lineRule="auto"/>
        <w:rPr>
          <w:rFonts w:cstheme="minorHAnsi"/>
        </w:rPr>
      </w:pPr>
    </w:p>
    <w:p w:rsidR="00585E1E" w:rsidRDefault="00585E1E" w:rsidP="00585E1E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D87FD1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7FD1" w:rsidRPr="00C57407" w:rsidRDefault="00D87FD1" w:rsidP="00D87FD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7FD1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7FD1" w:rsidRPr="00BB203F" w:rsidRDefault="00D87FD1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D87FD1" w:rsidRDefault="00D87FD1">
      <w:pPr>
        <w:spacing w:after="200" w:line="276" w:lineRule="auto"/>
        <w:rPr>
          <w:rFonts w:cstheme="minorHAnsi"/>
        </w:rPr>
      </w:pPr>
    </w:p>
    <w:p w:rsidR="00D87FD1" w:rsidRDefault="00D87FD1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D87FD1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7FD1" w:rsidRPr="00C57407" w:rsidRDefault="00D87FD1" w:rsidP="00D87FD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87FD1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7FD1" w:rsidRPr="00BB203F" w:rsidRDefault="00D87FD1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FD1" w:rsidRPr="00C57407" w:rsidRDefault="00D87FD1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направленности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Тк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Дополнительная выдержка То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Мин-ое время сраб</w:t>
            </w:r>
            <w:r w:rsidRPr="00585E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  <w:lang w:val="en-US"/>
              </w:rPr>
              <w:t>Tmin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585E1E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Макс-ое время сраб-ия</w:t>
            </w:r>
            <w:r w:rsidRPr="00585E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Tmax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7C3EFA" w:rsidRDefault="007C3EF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1523BC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523BC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23BC" w:rsidRPr="00BB203F" w:rsidRDefault="001523BC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3BC" w:rsidRPr="00C57407" w:rsidRDefault="001523BC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1523BC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1523BC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783BB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D14A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D14A8" w:rsidRPr="00BB203F" w:rsidRDefault="00DD14A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4A8" w:rsidRPr="00C57407" w:rsidRDefault="00DD14A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1523BC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783BB7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0E16" w:rsidRPr="00BB203F" w:rsidRDefault="002A0E16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1523BC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783BB7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E16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A0E16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0E16" w:rsidRPr="00BB203F" w:rsidRDefault="002A0E16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E16" w:rsidRPr="00C57407" w:rsidRDefault="002A0E16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ЗОЗЗ-1-</w:t>
            </w: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1523BC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783BB7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3238" w:rsidRPr="00BB203F" w:rsidRDefault="00B63238" w:rsidP="001523B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ЗОЗЗ-2+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ЗОЗЗ-2-</w:t>
            </w: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1523BC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Токовая / с пуском по </w:t>
            </w:r>
            <w:r w:rsidRPr="001523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>
              <w:rPr>
                <w:sz w:val="20"/>
                <w:szCs w:val="20"/>
              </w:rPr>
              <w:t xml:space="preserve"> / направленная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783BB7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523B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063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238" w:rsidRDefault="00B63238" w:rsidP="001523B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523B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63AD8" w:rsidRDefault="00063AD8" w:rsidP="00063AD8"/>
    <w:p w:rsidR="00063AD8" w:rsidRDefault="00063AD8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063AD8" w:rsidRPr="00C57407" w:rsidTr="00063AD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063AD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063AD8" w:rsidRPr="00C57407" w:rsidTr="00063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3AD8" w:rsidRPr="00BB203F" w:rsidRDefault="00063AD8" w:rsidP="001F0E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Default="00063AD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Default="00063AD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Default="00063AD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Default="00063AD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Default="00063AD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Default="00063AD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AD8" w:rsidRPr="00C57407" w:rsidTr="00063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063AD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 w:rsidR="001F0ED9">
              <w:rPr>
                <w:b/>
                <w:sz w:val="20"/>
                <w:szCs w:val="20"/>
              </w:rPr>
              <w:t xml:space="preserve">защит и автоматики </w:t>
            </w:r>
            <w:r>
              <w:rPr>
                <w:b/>
                <w:sz w:val="20"/>
                <w:szCs w:val="20"/>
              </w:rPr>
              <w:t>группа №2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063AD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63AD8" w:rsidRPr="00BB203F" w:rsidRDefault="00063AD8" w:rsidP="001F0E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3AD8" w:rsidRPr="00C57407" w:rsidRDefault="00063AD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063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3238" w:rsidRPr="00C57407" w:rsidRDefault="00B63238" w:rsidP="00063AD8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3238" w:rsidRPr="00BB203F" w:rsidRDefault="00B63238" w:rsidP="001F0E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сигнал / ОТКЛ / ОТКЛ с АПВ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63238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238" w:rsidRDefault="00B63238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цикле ВКЛ4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238" w:rsidRPr="00C57407" w:rsidRDefault="00B63238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38" w:rsidRPr="00C57407" w:rsidRDefault="00B63238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F0ED9" w:rsidRDefault="001F0ED9">
      <w:pPr>
        <w:spacing w:after="200" w:line="276" w:lineRule="auto"/>
        <w:rPr>
          <w:rFonts w:cstheme="minorHAnsi"/>
        </w:rPr>
      </w:pPr>
    </w:p>
    <w:p w:rsidR="001F0ED9" w:rsidRDefault="001F0ED9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0ED9" w:rsidRPr="00BB203F" w:rsidRDefault="001F0ED9" w:rsidP="001F0E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P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0ED9" w:rsidRPr="00BB203F" w:rsidRDefault="001F0ED9" w:rsidP="001F0E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P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D9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1F0ED9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0ED9" w:rsidRPr="00BB203F" w:rsidRDefault="001F0ED9" w:rsidP="001F0ED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0ED9" w:rsidRPr="00C57407" w:rsidRDefault="001F0ED9" w:rsidP="001F0E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1F0ED9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1F0ED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830DB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67" w:rsidRDefault="00755067" w:rsidP="001F0E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 при напряжении с двух сторон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1F0ED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830DB6" w:rsidRDefault="00830DB6">
      <w:pPr>
        <w:spacing w:after="200" w:line="276" w:lineRule="auto"/>
        <w:rPr>
          <w:rFonts w:cstheme="minorHAnsi"/>
        </w:rPr>
      </w:pPr>
    </w:p>
    <w:p w:rsidR="00830DB6" w:rsidRDefault="00830DB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830DB6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30DB6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DB6" w:rsidRPr="00BB203F" w:rsidRDefault="00830DB6" w:rsidP="00830DB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30DB6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B6" w:rsidRDefault="00830DB6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B6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AD4237" w:rsidRDefault="00AD423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Default="00AD4237" w:rsidP="00AD423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Default="00AD423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Default="00AD423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30DB6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30DB6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DB6" w:rsidRPr="00BB203F" w:rsidRDefault="00830DB6" w:rsidP="0043743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DB6" w:rsidRPr="00C57407" w:rsidRDefault="00830DB6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AD423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55067" w:rsidRPr="00BB203F" w:rsidRDefault="00755067" w:rsidP="0043743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AD423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 / 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D4237" w:rsidRDefault="00AD4237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AD4237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40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Отключение от внешних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82258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258" w:rsidRPr="00C57407" w:rsidRDefault="00682258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43743E">
        <w:trPr>
          <w:trHeight w:val="212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37" w:rsidRPr="00C57407" w:rsidRDefault="00AD423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D4237" w:rsidRPr="00C57407" w:rsidTr="00FF4BF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237" w:rsidRPr="00C57407" w:rsidRDefault="00AD4237" w:rsidP="00FF4BF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Введена / 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Сигнал / 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43743E">
        <w:trPr>
          <w:trHeight w:val="212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АПВ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55067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067" w:rsidRPr="00C57407" w:rsidRDefault="00755067" w:rsidP="0043743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067" w:rsidRPr="00C57407" w:rsidRDefault="00755067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F4BF5" w:rsidRDefault="00FF4BF5">
      <w:pPr>
        <w:spacing w:after="200" w:line="276" w:lineRule="auto"/>
      </w:pPr>
    </w:p>
    <w:p w:rsidR="003F6C04" w:rsidRDefault="003F6C0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AD4237" w:rsidP="009D445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4137C6" w:rsidRPr="00C57407">
              <w:rPr>
                <w:b/>
                <w:sz w:val="20"/>
                <w:szCs w:val="20"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04047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9040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137C6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C57407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2290F" w:rsidRPr="00C57407" w:rsidTr="00AD423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904047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 w:rsidR="009040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0F" w:rsidRPr="00C57407" w:rsidRDefault="00A2290F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90F" w:rsidRPr="00C57407" w:rsidRDefault="00A2290F" w:rsidP="007C41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0376" w:rsidRPr="00C57407" w:rsidRDefault="00F20376" w:rsidP="00904047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7C41E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CE3BD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20376" w:rsidRPr="00C57407" w:rsidTr="00A2290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376" w:rsidRPr="00C57407" w:rsidRDefault="00F20376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D4237" w:rsidRDefault="00AD4237">
      <w:pPr>
        <w:spacing w:after="200" w:line="276" w:lineRule="auto"/>
      </w:pPr>
    </w:p>
    <w:p w:rsidR="00AD4237" w:rsidRDefault="00AD4237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A2290F" w:rsidP="009D445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37686" w:rsidRPr="00A2290F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613A" w:rsidRDefault="0029613A" w:rsidP="00A2290F"/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8B" w:rsidRDefault="0047628B" w:rsidP="00274BD2">
      <w:r>
        <w:separator/>
      </w:r>
    </w:p>
  </w:endnote>
  <w:endnote w:type="continuationSeparator" w:id="1">
    <w:p w:rsidR="0047628B" w:rsidRDefault="0047628B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43743E" w:rsidRDefault="004C557A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43743E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43743E" w:rsidRDefault="004C557A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43743E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C65EB9">
                <w:rPr>
                  <w:noProof/>
                  <w:sz w:val="24"/>
                  <w:szCs w:val="24"/>
                </w:rPr>
                <w:t>16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43743E" w:rsidRPr="009B10C2" w:rsidRDefault="0043743E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43743E" w:rsidRPr="0042355A" w:rsidRDefault="004C557A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43743E" w:rsidRDefault="004C557A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43743E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43743E" w:rsidRDefault="0043743E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43743E" w:rsidRDefault="004C557A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43743E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C65EB9">
                    <w:rPr>
                      <w:noProof/>
                      <w:sz w:val="24"/>
                      <w:szCs w:val="24"/>
                    </w:rPr>
                    <w:t>15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43743E" w:rsidRPr="00016E78" w:rsidRDefault="004C557A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8B" w:rsidRDefault="0047628B" w:rsidP="00274BD2">
      <w:r>
        <w:separator/>
      </w:r>
    </w:p>
  </w:footnote>
  <w:footnote w:type="continuationSeparator" w:id="1">
    <w:p w:rsidR="0047628B" w:rsidRDefault="0047628B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3E" w:rsidRPr="005C0BCD" w:rsidRDefault="0043743E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ПС</w:t>
    </w:r>
  </w:p>
  <w:p w:rsidR="0043743E" w:rsidRDefault="004C557A">
    <w:pPr>
      <w:pStyle w:val="a3"/>
      <w:rPr>
        <w:szCs w:val="24"/>
      </w:rPr>
    </w:pPr>
    <w:r w:rsidRPr="004C557A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43743E" w:rsidRPr="0042355A" w:rsidRDefault="0043743E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3E" w:rsidRPr="005C0BCD" w:rsidRDefault="0043743E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ПС</w:t>
    </w:r>
  </w:p>
  <w:p w:rsidR="0043743E" w:rsidRDefault="004C557A" w:rsidP="00016E78">
    <w:pPr>
      <w:pStyle w:val="a3"/>
      <w:rPr>
        <w:szCs w:val="24"/>
      </w:rPr>
    </w:pPr>
    <w:r w:rsidRPr="004C557A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43743E" w:rsidRPr="0042355A" w:rsidRDefault="0043743E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274BD2"/>
    <w:rsid w:val="00003B3A"/>
    <w:rsid w:val="000051D5"/>
    <w:rsid w:val="00010264"/>
    <w:rsid w:val="00016E78"/>
    <w:rsid w:val="0004457B"/>
    <w:rsid w:val="00052D38"/>
    <w:rsid w:val="00063AD8"/>
    <w:rsid w:val="00066590"/>
    <w:rsid w:val="00067C87"/>
    <w:rsid w:val="00067E94"/>
    <w:rsid w:val="00070AFC"/>
    <w:rsid w:val="00072179"/>
    <w:rsid w:val="00073E1B"/>
    <w:rsid w:val="0007544E"/>
    <w:rsid w:val="000A3619"/>
    <w:rsid w:val="000B1B84"/>
    <w:rsid w:val="000B7C8A"/>
    <w:rsid w:val="000C6539"/>
    <w:rsid w:val="000D0095"/>
    <w:rsid w:val="000D50CE"/>
    <w:rsid w:val="000E0A05"/>
    <w:rsid w:val="000F7447"/>
    <w:rsid w:val="0010287C"/>
    <w:rsid w:val="001216DC"/>
    <w:rsid w:val="001238CF"/>
    <w:rsid w:val="00126327"/>
    <w:rsid w:val="00136445"/>
    <w:rsid w:val="001455DD"/>
    <w:rsid w:val="001523BC"/>
    <w:rsid w:val="00174E5A"/>
    <w:rsid w:val="001A1C38"/>
    <w:rsid w:val="001B3CD0"/>
    <w:rsid w:val="001B7DA2"/>
    <w:rsid w:val="001C1254"/>
    <w:rsid w:val="001D0695"/>
    <w:rsid w:val="001E0BCE"/>
    <w:rsid w:val="001E4039"/>
    <w:rsid w:val="001E46EC"/>
    <w:rsid w:val="001E4DFF"/>
    <w:rsid w:val="001F0ED9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457"/>
    <w:rsid w:val="00257CD1"/>
    <w:rsid w:val="00274BD2"/>
    <w:rsid w:val="0029613A"/>
    <w:rsid w:val="002A0E16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66940"/>
    <w:rsid w:val="003821B3"/>
    <w:rsid w:val="00383654"/>
    <w:rsid w:val="00384B1D"/>
    <w:rsid w:val="003858CE"/>
    <w:rsid w:val="00390CE7"/>
    <w:rsid w:val="00395B1C"/>
    <w:rsid w:val="003B7059"/>
    <w:rsid w:val="003C5596"/>
    <w:rsid w:val="003C6765"/>
    <w:rsid w:val="003E2D21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43E"/>
    <w:rsid w:val="00437686"/>
    <w:rsid w:val="00445281"/>
    <w:rsid w:val="00451DDB"/>
    <w:rsid w:val="0045654C"/>
    <w:rsid w:val="00456AED"/>
    <w:rsid w:val="004643E9"/>
    <w:rsid w:val="0047628B"/>
    <w:rsid w:val="00497293"/>
    <w:rsid w:val="004A231F"/>
    <w:rsid w:val="004C4BB1"/>
    <w:rsid w:val="004C557A"/>
    <w:rsid w:val="004C596D"/>
    <w:rsid w:val="004D51A1"/>
    <w:rsid w:val="004D59F7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5E1E"/>
    <w:rsid w:val="00586713"/>
    <w:rsid w:val="00597FE5"/>
    <w:rsid w:val="005A6679"/>
    <w:rsid w:val="005B0DC8"/>
    <w:rsid w:val="005C0BCD"/>
    <w:rsid w:val="005C2778"/>
    <w:rsid w:val="005C4807"/>
    <w:rsid w:val="005C5E4D"/>
    <w:rsid w:val="005D6939"/>
    <w:rsid w:val="005F0B11"/>
    <w:rsid w:val="005F13F3"/>
    <w:rsid w:val="005F1FA9"/>
    <w:rsid w:val="005F6030"/>
    <w:rsid w:val="00616795"/>
    <w:rsid w:val="00616E73"/>
    <w:rsid w:val="006217EF"/>
    <w:rsid w:val="00623E78"/>
    <w:rsid w:val="00633D89"/>
    <w:rsid w:val="00636A49"/>
    <w:rsid w:val="006423A9"/>
    <w:rsid w:val="00642C47"/>
    <w:rsid w:val="006545DF"/>
    <w:rsid w:val="00670BD8"/>
    <w:rsid w:val="00670FD5"/>
    <w:rsid w:val="00682258"/>
    <w:rsid w:val="006A291C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067"/>
    <w:rsid w:val="00755B56"/>
    <w:rsid w:val="00762F6B"/>
    <w:rsid w:val="00763742"/>
    <w:rsid w:val="00766063"/>
    <w:rsid w:val="00774D78"/>
    <w:rsid w:val="00781758"/>
    <w:rsid w:val="00783BB7"/>
    <w:rsid w:val="007941EA"/>
    <w:rsid w:val="007B15CA"/>
    <w:rsid w:val="007C037B"/>
    <w:rsid w:val="007C3EFA"/>
    <w:rsid w:val="007C40CE"/>
    <w:rsid w:val="007C41E3"/>
    <w:rsid w:val="007D18E8"/>
    <w:rsid w:val="007D6D5A"/>
    <w:rsid w:val="007E3EAC"/>
    <w:rsid w:val="007F177C"/>
    <w:rsid w:val="0080100A"/>
    <w:rsid w:val="008046C5"/>
    <w:rsid w:val="008050D4"/>
    <w:rsid w:val="008160C0"/>
    <w:rsid w:val="00825814"/>
    <w:rsid w:val="00830DB6"/>
    <w:rsid w:val="00833BA4"/>
    <w:rsid w:val="00833DF6"/>
    <w:rsid w:val="00834E54"/>
    <w:rsid w:val="008529A2"/>
    <w:rsid w:val="0085536C"/>
    <w:rsid w:val="008604CC"/>
    <w:rsid w:val="008633DE"/>
    <w:rsid w:val="00872482"/>
    <w:rsid w:val="00892E62"/>
    <w:rsid w:val="0089451C"/>
    <w:rsid w:val="008A643F"/>
    <w:rsid w:val="008B4603"/>
    <w:rsid w:val="008C35E2"/>
    <w:rsid w:val="008C4B52"/>
    <w:rsid w:val="008F0DF7"/>
    <w:rsid w:val="008F711C"/>
    <w:rsid w:val="0090354D"/>
    <w:rsid w:val="00904047"/>
    <w:rsid w:val="00906F02"/>
    <w:rsid w:val="0090786C"/>
    <w:rsid w:val="00910DC7"/>
    <w:rsid w:val="00934CBE"/>
    <w:rsid w:val="009420C4"/>
    <w:rsid w:val="009442C5"/>
    <w:rsid w:val="00944CAA"/>
    <w:rsid w:val="00945380"/>
    <w:rsid w:val="00945D75"/>
    <w:rsid w:val="00947E8B"/>
    <w:rsid w:val="0095142B"/>
    <w:rsid w:val="00960F17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4454"/>
    <w:rsid w:val="009D5700"/>
    <w:rsid w:val="00A059A6"/>
    <w:rsid w:val="00A17D78"/>
    <w:rsid w:val="00A209EF"/>
    <w:rsid w:val="00A2290F"/>
    <w:rsid w:val="00A22EF1"/>
    <w:rsid w:val="00A45934"/>
    <w:rsid w:val="00A571CF"/>
    <w:rsid w:val="00A74EC9"/>
    <w:rsid w:val="00A82BC5"/>
    <w:rsid w:val="00A901A5"/>
    <w:rsid w:val="00A94B6F"/>
    <w:rsid w:val="00AA04A7"/>
    <w:rsid w:val="00AA52DB"/>
    <w:rsid w:val="00AB506C"/>
    <w:rsid w:val="00AC69E5"/>
    <w:rsid w:val="00AD110E"/>
    <w:rsid w:val="00AD4237"/>
    <w:rsid w:val="00AD42E7"/>
    <w:rsid w:val="00AF60E9"/>
    <w:rsid w:val="00B01958"/>
    <w:rsid w:val="00B05395"/>
    <w:rsid w:val="00B150B8"/>
    <w:rsid w:val="00B33CE6"/>
    <w:rsid w:val="00B539F5"/>
    <w:rsid w:val="00B53AB3"/>
    <w:rsid w:val="00B63238"/>
    <w:rsid w:val="00B64F35"/>
    <w:rsid w:val="00B91AF2"/>
    <w:rsid w:val="00B940C2"/>
    <w:rsid w:val="00BA12A7"/>
    <w:rsid w:val="00BA46D5"/>
    <w:rsid w:val="00BB203F"/>
    <w:rsid w:val="00BB6E1D"/>
    <w:rsid w:val="00BC0844"/>
    <w:rsid w:val="00BE002E"/>
    <w:rsid w:val="00BE17A2"/>
    <w:rsid w:val="00BF0E8B"/>
    <w:rsid w:val="00BF2332"/>
    <w:rsid w:val="00C01060"/>
    <w:rsid w:val="00C01BC6"/>
    <w:rsid w:val="00C133BA"/>
    <w:rsid w:val="00C2481F"/>
    <w:rsid w:val="00C25172"/>
    <w:rsid w:val="00C57407"/>
    <w:rsid w:val="00C65EB9"/>
    <w:rsid w:val="00C765E6"/>
    <w:rsid w:val="00C84491"/>
    <w:rsid w:val="00C848BD"/>
    <w:rsid w:val="00C868C2"/>
    <w:rsid w:val="00C87DFB"/>
    <w:rsid w:val="00C90D9A"/>
    <w:rsid w:val="00CA178F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175D4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87FD1"/>
    <w:rsid w:val="00DA2C27"/>
    <w:rsid w:val="00DB2311"/>
    <w:rsid w:val="00DC6386"/>
    <w:rsid w:val="00DC71D8"/>
    <w:rsid w:val="00DC75DF"/>
    <w:rsid w:val="00DD14A8"/>
    <w:rsid w:val="00DD4A64"/>
    <w:rsid w:val="00DD7B59"/>
    <w:rsid w:val="00DE67EF"/>
    <w:rsid w:val="00E0455D"/>
    <w:rsid w:val="00E048F2"/>
    <w:rsid w:val="00E0540B"/>
    <w:rsid w:val="00E226DF"/>
    <w:rsid w:val="00E31152"/>
    <w:rsid w:val="00E3441B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F06C6B"/>
    <w:rsid w:val="00F1073B"/>
    <w:rsid w:val="00F15C61"/>
    <w:rsid w:val="00F17348"/>
    <w:rsid w:val="00F20376"/>
    <w:rsid w:val="00F23B5C"/>
    <w:rsid w:val="00F43432"/>
    <w:rsid w:val="00F45E52"/>
    <w:rsid w:val="00F46AFC"/>
    <w:rsid w:val="00F46D37"/>
    <w:rsid w:val="00F472BB"/>
    <w:rsid w:val="00F759D7"/>
    <w:rsid w:val="00F80A60"/>
    <w:rsid w:val="00F904B5"/>
    <w:rsid w:val="00F929AA"/>
    <w:rsid w:val="00FA2AA7"/>
    <w:rsid w:val="00FA3E30"/>
    <w:rsid w:val="00FD44BD"/>
    <w:rsid w:val="00FF210A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2F1-63EF-4955-8982-75F4C747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16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МКЗП-1</vt:lpstr>
    </vt:vector>
  </TitlesOfParts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</dc:title>
  <dc:creator>Эстра</dc:creator>
  <cp:lastModifiedBy>ABM</cp:lastModifiedBy>
  <cp:revision>195</cp:revision>
  <cp:lastPrinted>2016-10-31T08:48:00Z</cp:lastPrinted>
  <dcterms:created xsi:type="dcterms:W3CDTF">2016-10-28T19:30:00Z</dcterms:created>
  <dcterms:modified xsi:type="dcterms:W3CDTF">2019-02-21T09:11:00Z</dcterms:modified>
</cp:coreProperties>
</file>